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4A2D" w14:textId="77777777" w:rsidR="00C27B23" w:rsidRDefault="0048249A" w:rsidP="005F2AEA">
      <w:pPr>
        <w:pStyle w:val="Titolo"/>
        <w:pageBreakBefore/>
        <w:spacing w:before="0" w:after="0" w:line="240" w:lineRule="auto"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470783DA" w14:textId="77777777" w:rsidR="005F2AEA" w:rsidRPr="005F2AEA" w:rsidRDefault="005F2AEA" w:rsidP="005F2AEA">
      <w:pPr>
        <w:spacing w:line="240" w:lineRule="auto"/>
      </w:pPr>
    </w:p>
    <w:p w14:paraId="065A246E" w14:textId="77777777" w:rsidR="00C27B23" w:rsidRPr="00A5727A" w:rsidRDefault="0048249A" w:rsidP="005F2AE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A5727A">
        <w:rPr>
          <w:rFonts w:ascii="Garamond" w:hAnsi="Garamond"/>
          <w:b/>
          <w:i/>
          <w:sz w:val="22"/>
          <w:szCs w:val="22"/>
        </w:rPr>
        <w:t>Data di svolgimento della rilevazione</w:t>
      </w:r>
    </w:p>
    <w:p w14:paraId="60EEB8F9" w14:textId="77777777" w:rsidR="00CC1763" w:rsidRDefault="00CC1763" w:rsidP="00CC1763">
      <w:pPr>
        <w:pStyle w:val="Paragrafoelenco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</w:p>
    <w:p w14:paraId="091CF06F" w14:textId="36EA98A5" w:rsidR="00CC1763" w:rsidRPr="0066732D" w:rsidRDefault="00CC1763" w:rsidP="00CC1763">
      <w:pPr>
        <w:pStyle w:val="Paragrafoelenco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  <w:r w:rsidRPr="0066732D">
        <w:rPr>
          <w:rFonts w:ascii="Garamond" w:hAnsi="Garamond"/>
          <w:sz w:val="22"/>
          <w:szCs w:val="22"/>
        </w:rPr>
        <w:t>Data attestazione 1</w:t>
      </w:r>
      <w:r>
        <w:rPr>
          <w:rFonts w:ascii="Garamond" w:hAnsi="Garamond"/>
          <w:sz w:val="22"/>
          <w:szCs w:val="22"/>
        </w:rPr>
        <w:t>1 a</w:t>
      </w:r>
      <w:r w:rsidRPr="0066732D">
        <w:rPr>
          <w:rFonts w:ascii="Garamond" w:hAnsi="Garamond"/>
          <w:sz w:val="22"/>
          <w:szCs w:val="22"/>
        </w:rPr>
        <w:t>prile 2019</w:t>
      </w:r>
    </w:p>
    <w:p w14:paraId="36409071" w14:textId="77777777" w:rsidR="00CC1763" w:rsidRPr="00A5727A" w:rsidRDefault="00CC1763" w:rsidP="00CC1763">
      <w:pPr>
        <w:pStyle w:val="Paragrafoelenco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  <w:bookmarkStart w:id="0" w:name="_Hlk5790738"/>
      <w:r w:rsidRPr="0066732D">
        <w:rPr>
          <w:rFonts w:ascii="Garamond" w:hAnsi="Garamond"/>
          <w:sz w:val="22"/>
          <w:szCs w:val="22"/>
        </w:rPr>
        <w:t xml:space="preserve">Le attività di rilevazione sono state svolte </w:t>
      </w:r>
      <w:r>
        <w:rPr>
          <w:rFonts w:ascii="Garamond" w:hAnsi="Garamond"/>
          <w:sz w:val="22"/>
          <w:szCs w:val="22"/>
        </w:rPr>
        <w:t>nel periodo compreso tra il</w:t>
      </w:r>
      <w:r w:rsidRPr="0066732D">
        <w:rPr>
          <w:rFonts w:ascii="Garamond" w:hAnsi="Garamond"/>
          <w:sz w:val="22"/>
          <w:szCs w:val="22"/>
        </w:rPr>
        <w:t xml:space="preserve"> 22 marzo</w:t>
      </w:r>
      <w:r>
        <w:rPr>
          <w:rFonts w:ascii="Garamond" w:hAnsi="Garamond"/>
          <w:sz w:val="22"/>
          <w:szCs w:val="22"/>
        </w:rPr>
        <w:t xml:space="preserve"> e la data dell’attestazione. </w:t>
      </w:r>
      <w:r w:rsidRPr="0066732D">
        <w:rPr>
          <w:rFonts w:ascii="Garamond" w:hAnsi="Garamond"/>
          <w:sz w:val="22"/>
          <w:szCs w:val="22"/>
        </w:rPr>
        <w:t xml:space="preserve"> </w:t>
      </w:r>
    </w:p>
    <w:bookmarkEnd w:id="0"/>
    <w:p w14:paraId="54A4E67C" w14:textId="77777777" w:rsidR="005F2AEA" w:rsidRPr="00A5727A" w:rsidRDefault="005F2AEA" w:rsidP="005F2AEA">
      <w:pPr>
        <w:pStyle w:val="Paragrafoelenco"/>
        <w:spacing w:after="0" w:line="240" w:lineRule="auto"/>
        <w:ind w:left="0" w:firstLine="0"/>
        <w:rPr>
          <w:rFonts w:ascii="Garamond" w:hAnsi="Garamond"/>
          <w:sz w:val="22"/>
          <w:szCs w:val="22"/>
        </w:rPr>
      </w:pPr>
    </w:p>
    <w:p w14:paraId="552B0A5F" w14:textId="77777777" w:rsidR="00C27B23" w:rsidRPr="00A5727A" w:rsidRDefault="0048249A" w:rsidP="005F2AE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A5727A">
        <w:rPr>
          <w:rFonts w:ascii="Garamond" w:hAnsi="Garamond"/>
          <w:b/>
          <w:i/>
          <w:sz w:val="22"/>
          <w:szCs w:val="22"/>
        </w:rPr>
        <w:t xml:space="preserve">Estensione della rilevazione (nel </w:t>
      </w:r>
      <w:r w:rsidR="00FC7906" w:rsidRPr="00A5727A">
        <w:rPr>
          <w:rFonts w:ascii="Garamond" w:hAnsi="Garamond"/>
          <w:b/>
          <w:i/>
          <w:sz w:val="22"/>
          <w:szCs w:val="22"/>
        </w:rPr>
        <w:t xml:space="preserve">solo </w:t>
      </w:r>
      <w:r w:rsidRPr="00A5727A">
        <w:rPr>
          <w:rFonts w:ascii="Garamond" w:hAnsi="Garamond"/>
          <w:b/>
          <w:i/>
          <w:sz w:val="22"/>
          <w:szCs w:val="22"/>
        </w:rPr>
        <w:t>caso di ammin</w:t>
      </w:r>
      <w:r w:rsidR="007A107C" w:rsidRPr="00A5727A">
        <w:rPr>
          <w:rFonts w:ascii="Garamond" w:hAnsi="Garamond"/>
          <w:b/>
          <w:i/>
          <w:sz w:val="22"/>
          <w:szCs w:val="22"/>
        </w:rPr>
        <w:t>istrazioni</w:t>
      </w:r>
      <w:r w:rsidR="00FC7906" w:rsidRPr="00A5727A">
        <w:rPr>
          <w:rFonts w:ascii="Garamond" w:hAnsi="Garamond"/>
          <w:b/>
          <w:i/>
          <w:sz w:val="22"/>
          <w:szCs w:val="22"/>
        </w:rPr>
        <w:t>/enti</w:t>
      </w:r>
      <w:r w:rsidR="007A107C" w:rsidRPr="00A5727A">
        <w:rPr>
          <w:rFonts w:ascii="Garamond" w:hAnsi="Garamond"/>
          <w:b/>
          <w:i/>
          <w:sz w:val="22"/>
          <w:szCs w:val="22"/>
        </w:rPr>
        <w:t xml:space="preserve"> con uffici periferici)</w:t>
      </w:r>
    </w:p>
    <w:p w14:paraId="10F3625A" w14:textId="77777777" w:rsidR="00CC1763" w:rsidRDefault="00CC1763" w:rsidP="005F2AEA">
      <w:pPr>
        <w:tabs>
          <w:tab w:val="left" w:pos="0"/>
        </w:tabs>
        <w:spacing w:after="0" w:line="240" w:lineRule="auto"/>
        <w:rPr>
          <w:rFonts w:ascii="Garamond" w:hAnsi="Garamond"/>
          <w:sz w:val="22"/>
          <w:szCs w:val="22"/>
        </w:rPr>
      </w:pPr>
    </w:p>
    <w:p w14:paraId="6F39CADB" w14:textId="413B09CA" w:rsidR="00C27B23" w:rsidRPr="00A5727A" w:rsidRDefault="00A30B82" w:rsidP="005F2AEA">
      <w:pPr>
        <w:tabs>
          <w:tab w:val="left" w:pos="0"/>
        </w:tabs>
        <w:spacing w:after="0" w:line="240" w:lineRule="auto"/>
        <w:rPr>
          <w:rFonts w:ascii="Garamond" w:hAnsi="Garamond"/>
          <w:sz w:val="22"/>
          <w:szCs w:val="22"/>
        </w:rPr>
      </w:pPr>
      <w:r w:rsidRPr="00A5727A">
        <w:rPr>
          <w:rFonts w:ascii="Garamond" w:hAnsi="Garamond"/>
          <w:sz w:val="22"/>
          <w:szCs w:val="22"/>
        </w:rPr>
        <w:t>La Società non è articolata in uffici periferici.</w:t>
      </w:r>
    </w:p>
    <w:p w14:paraId="1728266D" w14:textId="77777777" w:rsidR="00C27B23" w:rsidRPr="00A5727A" w:rsidRDefault="00C27B23" w:rsidP="005F2AEA">
      <w:pPr>
        <w:pStyle w:val="Paragrafoelenco"/>
        <w:spacing w:after="0" w:line="240" w:lineRule="auto"/>
        <w:ind w:left="720" w:firstLine="0"/>
        <w:rPr>
          <w:rFonts w:ascii="Garamond" w:hAnsi="Garamond"/>
          <w:sz w:val="22"/>
          <w:szCs w:val="22"/>
        </w:rPr>
      </w:pPr>
    </w:p>
    <w:p w14:paraId="7A56E89A" w14:textId="77777777" w:rsidR="00C27B23" w:rsidRPr="00A5727A" w:rsidRDefault="0048249A" w:rsidP="005F2AE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  <w:sz w:val="22"/>
          <w:szCs w:val="22"/>
        </w:rPr>
      </w:pPr>
      <w:r w:rsidRPr="00A5727A">
        <w:rPr>
          <w:rFonts w:ascii="Garamond" w:hAnsi="Garamond"/>
          <w:b/>
          <w:i/>
          <w:sz w:val="22"/>
          <w:szCs w:val="22"/>
        </w:rPr>
        <w:t xml:space="preserve">Procedure e modalità seguite per la rilevazione </w:t>
      </w:r>
    </w:p>
    <w:p w14:paraId="7492FB5C" w14:textId="77777777" w:rsidR="00CC1763" w:rsidRDefault="00CC1763" w:rsidP="005F2AEA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</w:p>
    <w:p w14:paraId="7326674F" w14:textId="719DC79E" w:rsidR="00733B15" w:rsidRPr="00A5727A" w:rsidRDefault="00115B48" w:rsidP="005F2AEA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  <w:r w:rsidRPr="00A5727A">
        <w:rPr>
          <w:rFonts w:ascii="Garamond" w:hAnsi="Garamond"/>
          <w:sz w:val="22"/>
          <w:szCs w:val="22"/>
        </w:rPr>
        <w:t>L</w:t>
      </w:r>
      <w:r w:rsidR="00CC1763">
        <w:rPr>
          <w:rFonts w:ascii="Garamond" w:hAnsi="Garamond"/>
          <w:sz w:val="22"/>
          <w:szCs w:val="22"/>
        </w:rPr>
        <w:t xml:space="preserve">a funzione di </w:t>
      </w:r>
      <w:r w:rsidR="00076B97">
        <w:rPr>
          <w:rFonts w:ascii="Garamond" w:hAnsi="Garamond"/>
          <w:sz w:val="22"/>
          <w:szCs w:val="22"/>
        </w:rPr>
        <w:t>Internal Audit d</w:t>
      </w:r>
      <w:r w:rsidR="00CC1763">
        <w:rPr>
          <w:rFonts w:ascii="Garamond" w:hAnsi="Garamond"/>
          <w:sz w:val="22"/>
          <w:szCs w:val="22"/>
        </w:rPr>
        <w:t>ella</w:t>
      </w:r>
      <w:r w:rsidR="00076B97">
        <w:rPr>
          <w:rFonts w:ascii="Garamond" w:hAnsi="Garamond"/>
          <w:sz w:val="22"/>
          <w:szCs w:val="22"/>
        </w:rPr>
        <w:t xml:space="preserve"> Agenzia Radio Traffic</w:t>
      </w:r>
      <w:r w:rsidR="00CC1763">
        <w:rPr>
          <w:rFonts w:ascii="Garamond" w:hAnsi="Garamond"/>
          <w:sz w:val="22"/>
          <w:szCs w:val="22"/>
        </w:rPr>
        <w:t xml:space="preserve"> S.p.A.</w:t>
      </w:r>
      <w:r w:rsidRPr="00A5727A">
        <w:rPr>
          <w:rFonts w:ascii="Garamond" w:hAnsi="Garamond"/>
          <w:sz w:val="22"/>
          <w:szCs w:val="22"/>
        </w:rPr>
        <w:t xml:space="preserve">, in qualità soggetto con funzioni analoghe all’OIV, ha effettuato la verifica sulla pubblicazione, sulla completezza, sull’aggiornamento e sull’apertura del formato di ciascun documento, dato ed informazione pubblicati nella sezione “Società Trasparente” della Società. </w:t>
      </w:r>
    </w:p>
    <w:p w14:paraId="1338DA63" w14:textId="77777777" w:rsidR="00CC1763" w:rsidRDefault="00CC1763" w:rsidP="005F2AEA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</w:p>
    <w:p w14:paraId="23563C36" w14:textId="4CFFFA79" w:rsidR="002B75CC" w:rsidRPr="00005A68" w:rsidRDefault="00733B15" w:rsidP="005F2AEA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  <w:r w:rsidRPr="00A5727A">
        <w:rPr>
          <w:rFonts w:ascii="Garamond" w:hAnsi="Garamond"/>
          <w:sz w:val="22"/>
          <w:szCs w:val="22"/>
        </w:rPr>
        <w:t xml:space="preserve">La rilevazione è stata condotta operando un preliminare approfondimento sulla normativa di riferimento sui singoli adempimenti e sulle delibere ANAC emanate sulla materia, successivamente si è proceduto alla verifica </w:t>
      </w:r>
      <w:r w:rsidRPr="00005A68">
        <w:rPr>
          <w:rFonts w:ascii="Garamond" w:hAnsi="Garamond"/>
          <w:sz w:val="22"/>
          <w:szCs w:val="22"/>
        </w:rPr>
        <w:t xml:space="preserve">diretta della presenza delle informazioni oggetto di monitoraggio sul sito </w:t>
      </w:r>
      <w:r w:rsidR="002B75CC" w:rsidRPr="00005A68">
        <w:rPr>
          <w:rFonts w:ascii="Garamond" w:hAnsi="Garamond"/>
          <w:sz w:val="22"/>
          <w:szCs w:val="22"/>
        </w:rPr>
        <w:t>della Società.</w:t>
      </w:r>
      <w:r w:rsidRPr="00005A68">
        <w:rPr>
          <w:rFonts w:ascii="Garamond" w:hAnsi="Garamond"/>
          <w:sz w:val="22"/>
          <w:szCs w:val="22"/>
        </w:rPr>
        <w:t xml:space="preserve"> </w:t>
      </w:r>
    </w:p>
    <w:p w14:paraId="42C73BAD" w14:textId="77777777" w:rsidR="00CC1763" w:rsidRDefault="00CC1763" w:rsidP="00533889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</w:p>
    <w:p w14:paraId="035C9799" w14:textId="071EC70F" w:rsidR="002B75CC" w:rsidRPr="00005A68" w:rsidRDefault="002B75CC" w:rsidP="00533889">
      <w:pPr>
        <w:pStyle w:val="Default"/>
        <w:spacing w:line="240" w:lineRule="auto"/>
        <w:jc w:val="both"/>
        <w:rPr>
          <w:rFonts w:ascii="Garamond" w:hAnsi="Garamond"/>
          <w:sz w:val="22"/>
          <w:szCs w:val="22"/>
        </w:rPr>
      </w:pPr>
      <w:r w:rsidRPr="00005A68">
        <w:rPr>
          <w:rFonts w:ascii="Garamond" w:hAnsi="Garamond"/>
          <w:sz w:val="22"/>
          <w:szCs w:val="22"/>
        </w:rPr>
        <w:t xml:space="preserve">La rilevazione è stata svolta con le seguenti modalità: </w:t>
      </w:r>
    </w:p>
    <w:p w14:paraId="458EBC3C" w14:textId="77777777" w:rsidR="00CC1763" w:rsidRDefault="00CC1763" w:rsidP="00CC1763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</w:pPr>
      <w:r w:rsidRPr="00A97E36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verifica della conformità tra quanto 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richiesto </w:t>
      </w:r>
      <w:r w:rsidRPr="00A97E36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nell’allegato 2.2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e quanto </w:t>
      </w:r>
      <w:r w:rsidRPr="00A97E36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pubblicato sul sito istituzionale della Società</w:t>
      </w:r>
      <w:r w:rsidRPr="003C1CC5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nella sezione “Società Trasparente”</w:t>
      </w:r>
      <w:r w:rsidRPr="00A97E36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;</w:t>
      </w:r>
    </w:p>
    <w:p w14:paraId="66E39656" w14:textId="08E75086" w:rsidR="00C27B23" w:rsidRPr="00CC1763" w:rsidRDefault="0048249A" w:rsidP="00CC1763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</w:pPr>
      <w:r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verifica dell’attività svolta dal</w:t>
      </w:r>
      <w:r w:rsid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referente del</w:t>
      </w:r>
      <w:r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Responsabile della</w:t>
      </w:r>
      <w:r w:rsidR="007A107C"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preve</w:t>
      </w:r>
      <w:r w:rsidR="00713BFD"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nzione della corruzione e della</w:t>
      </w:r>
      <w:r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trasparenza per riscontrare l’adempimento degli obblighi di pubblicazione;</w:t>
      </w:r>
    </w:p>
    <w:p w14:paraId="440B5EF9" w14:textId="77777777" w:rsidR="00C27B23" w:rsidRPr="00CC1763" w:rsidRDefault="0048249A" w:rsidP="00CC1763">
      <w:pPr>
        <w:pStyle w:val="Paragrafoelenco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</w:pPr>
      <w:r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co</w:t>
      </w:r>
      <w:r w:rsidR="002B75CC"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nfronto con il Responsabile della prevenzione della corruzione e della trasparenza con riferimento ai primi risultati dell’attività di verifica</w:t>
      </w:r>
      <w:r w:rsidRPr="00CC1763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;</w:t>
      </w:r>
    </w:p>
    <w:p w14:paraId="0347485C" w14:textId="77777777" w:rsidR="00BF51C4" w:rsidRPr="00A5727A" w:rsidRDefault="00BF51C4" w:rsidP="00BF51C4">
      <w:pPr>
        <w:pStyle w:val="Default"/>
        <w:tabs>
          <w:tab w:val="left" w:pos="0"/>
        </w:tabs>
        <w:spacing w:line="240" w:lineRule="auto"/>
        <w:jc w:val="both"/>
        <w:rPr>
          <w:rFonts w:ascii="Garamond" w:hAnsi="Garamond"/>
          <w:sz w:val="22"/>
          <w:szCs w:val="22"/>
        </w:rPr>
      </w:pPr>
    </w:p>
    <w:p w14:paraId="60AF92FD" w14:textId="40AFD0B5" w:rsidR="00115B48" w:rsidRPr="00A5727A" w:rsidRDefault="00BF51C4" w:rsidP="00BF51C4">
      <w:pPr>
        <w:pStyle w:val="Default"/>
        <w:tabs>
          <w:tab w:val="left" w:pos="0"/>
        </w:tabs>
        <w:spacing w:line="240" w:lineRule="auto"/>
        <w:jc w:val="both"/>
        <w:rPr>
          <w:rFonts w:ascii="Garamond" w:hAnsi="Garamond"/>
          <w:sz w:val="22"/>
          <w:szCs w:val="22"/>
        </w:rPr>
      </w:pPr>
      <w:r w:rsidRPr="00A5727A">
        <w:rPr>
          <w:rFonts w:ascii="Garamond" w:hAnsi="Garamond"/>
          <w:sz w:val="22"/>
          <w:szCs w:val="22"/>
        </w:rPr>
        <w:t>La rilevazione è stata effettuata anche con il supporto di</w:t>
      </w:r>
      <w:r w:rsidR="00115B48" w:rsidRPr="00A5727A">
        <w:rPr>
          <w:rFonts w:ascii="Garamond" w:hAnsi="Garamond"/>
          <w:sz w:val="22"/>
          <w:szCs w:val="22"/>
        </w:rPr>
        <w:t xml:space="preserve"> check list</w:t>
      </w:r>
      <w:r w:rsidR="002B75CC" w:rsidRPr="00A5727A">
        <w:rPr>
          <w:rFonts w:ascii="Garamond" w:hAnsi="Garamond"/>
          <w:sz w:val="22"/>
          <w:szCs w:val="22"/>
        </w:rPr>
        <w:t xml:space="preserve"> </w:t>
      </w:r>
      <w:r w:rsidR="004743EB" w:rsidRPr="00A5727A">
        <w:rPr>
          <w:rFonts w:ascii="Garamond" w:hAnsi="Garamond"/>
          <w:sz w:val="22"/>
          <w:szCs w:val="22"/>
        </w:rPr>
        <w:t>realizzate per la verifica del</w:t>
      </w:r>
      <w:r w:rsidR="008E70EA">
        <w:rPr>
          <w:rFonts w:ascii="Garamond" w:hAnsi="Garamond"/>
          <w:sz w:val="22"/>
          <w:szCs w:val="22"/>
        </w:rPr>
        <w:t>l’effettiva</w:t>
      </w:r>
      <w:r w:rsidR="004743EB" w:rsidRPr="00A5727A">
        <w:rPr>
          <w:rFonts w:ascii="Garamond" w:hAnsi="Garamond"/>
          <w:sz w:val="22"/>
          <w:szCs w:val="22"/>
        </w:rPr>
        <w:t xml:space="preserve"> pubblicazione sul sito dei dati richiesti dall’ANAC.</w:t>
      </w:r>
    </w:p>
    <w:p w14:paraId="4AA6DC23" w14:textId="77777777" w:rsidR="005F2AEA" w:rsidRPr="00A5727A" w:rsidRDefault="005F2AEA" w:rsidP="005F2AEA">
      <w:pPr>
        <w:pStyle w:val="Default"/>
        <w:tabs>
          <w:tab w:val="left" w:pos="0"/>
        </w:tabs>
        <w:spacing w:line="240" w:lineRule="auto"/>
        <w:ind w:left="720"/>
        <w:jc w:val="both"/>
        <w:rPr>
          <w:rFonts w:ascii="Garamond" w:hAnsi="Garamond"/>
          <w:sz w:val="22"/>
          <w:szCs w:val="22"/>
        </w:rPr>
      </w:pPr>
    </w:p>
    <w:p w14:paraId="7E580E97" w14:textId="77777777" w:rsidR="00C27B23" w:rsidRPr="00A5727A" w:rsidRDefault="0048249A" w:rsidP="005F2AEA">
      <w:pPr>
        <w:spacing w:after="0" w:line="240" w:lineRule="auto"/>
        <w:rPr>
          <w:rFonts w:ascii="Garamond" w:hAnsi="Garamond"/>
          <w:b/>
          <w:i/>
          <w:sz w:val="22"/>
          <w:szCs w:val="22"/>
        </w:rPr>
      </w:pPr>
      <w:r w:rsidRPr="00A5727A">
        <w:rPr>
          <w:rFonts w:ascii="Garamond" w:hAnsi="Garamond"/>
          <w:b/>
          <w:i/>
          <w:sz w:val="22"/>
          <w:szCs w:val="22"/>
        </w:rPr>
        <w:t>Aspetti critici riscontrati nel corso della rilevazione</w:t>
      </w:r>
    </w:p>
    <w:p w14:paraId="1334BBEE" w14:textId="77777777" w:rsidR="005F2AEA" w:rsidRPr="00A5727A" w:rsidRDefault="005F2AEA" w:rsidP="005F2AEA">
      <w:pPr>
        <w:spacing w:after="0" w:line="240" w:lineRule="auto"/>
        <w:rPr>
          <w:rFonts w:ascii="Garamond" w:hAnsi="Garamond"/>
          <w:b/>
          <w:i/>
          <w:sz w:val="22"/>
          <w:szCs w:val="22"/>
        </w:rPr>
      </w:pPr>
    </w:p>
    <w:p w14:paraId="21D9BC00" w14:textId="33929383" w:rsidR="00CC1763" w:rsidRPr="00F14C79" w:rsidRDefault="00CC1763" w:rsidP="00CC1763">
      <w:pPr>
        <w:spacing w:after="0" w:line="240" w:lineRule="auto"/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</w:pPr>
      <w:bookmarkStart w:id="1" w:name="_Hlk5790903"/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Riguardato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all’attestazione sul “formato aperto”, 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sebbene la Società provved</w:t>
      </w:r>
      <w:r w:rsidR="002320EF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erà 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alla pubblicazione dei dati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in formato tipo aperto secondo le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previsioni dettate dall'art. 7 del D. Lgs. 33/2013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, ciò non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risulta possibile per documenti oggetto di pubblicazione non prodotti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dall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a Società 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o comunque pervenuti al </w:t>
      </w:r>
      <w:proofErr w:type="spellStart"/>
      <w:r w:rsidR="00A038B4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ll’RPCT</w:t>
      </w:r>
      <w:proofErr w:type="spellEnd"/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in formato chiuso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(es. CV, Dichiarazione dei Redditi, </w:t>
      </w:r>
      <w:proofErr w:type="gramStart"/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etc...</w:t>
      </w:r>
      <w:proofErr w:type="gramEnd"/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)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. </w:t>
      </w:r>
      <w:r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Tale</w:t>
      </w:r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 xml:space="preserve"> </w:t>
      </w:r>
      <w:r w:rsidR="00A038B4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aspetto, ha contribuito, in alcuni casi, all’attribuzione di un punteggio inferiore a 3</w:t>
      </w:r>
      <w:bookmarkStart w:id="2" w:name="_GoBack"/>
      <w:bookmarkEnd w:id="2"/>
      <w:r w:rsidRPr="00F14C79">
        <w:rPr>
          <w:rFonts w:ascii="Garamond" w:eastAsia="Calibri" w:hAnsi="Garamond" w:cs="Times New Roman"/>
          <w:color w:val="000000"/>
          <w:sz w:val="22"/>
          <w:szCs w:val="22"/>
          <w:lang w:eastAsia="en-US"/>
        </w:rPr>
        <w:t>.</w:t>
      </w:r>
    </w:p>
    <w:bookmarkEnd w:id="1"/>
    <w:p w14:paraId="34703D8C" w14:textId="77777777" w:rsidR="005F2AEA" w:rsidRPr="00A5727A" w:rsidRDefault="005F2AEA" w:rsidP="005F2AEA">
      <w:pPr>
        <w:spacing w:after="0" w:line="240" w:lineRule="auto"/>
        <w:rPr>
          <w:rFonts w:ascii="Garamond" w:hAnsi="Garamond"/>
          <w:b/>
          <w:sz w:val="22"/>
          <w:szCs w:val="22"/>
          <w:u w:val="single"/>
        </w:rPr>
      </w:pPr>
    </w:p>
    <w:p w14:paraId="50F5E412" w14:textId="77777777" w:rsidR="00C27B23" w:rsidRPr="00A5727A" w:rsidRDefault="0048249A" w:rsidP="005F2AEA">
      <w:pPr>
        <w:spacing w:after="0" w:line="240" w:lineRule="auto"/>
        <w:rPr>
          <w:rFonts w:ascii="Garamond" w:hAnsi="Garamond"/>
          <w:b/>
          <w:i/>
          <w:sz w:val="22"/>
          <w:szCs w:val="22"/>
        </w:rPr>
      </w:pPr>
      <w:r w:rsidRPr="00A5727A">
        <w:rPr>
          <w:rFonts w:ascii="Garamond" w:hAnsi="Garamond"/>
          <w:b/>
          <w:i/>
          <w:sz w:val="22"/>
          <w:szCs w:val="22"/>
        </w:rPr>
        <w:t>Eventuale documentazione da allegare</w:t>
      </w:r>
    </w:p>
    <w:p w14:paraId="043B79EF" w14:textId="77777777" w:rsidR="005F2AEA" w:rsidRPr="00A5727A" w:rsidRDefault="005F2AEA" w:rsidP="005F2AEA">
      <w:pPr>
        <w:spacing w:after="0" w:line="240" w:lineRule="auto"/>
        <w:rPr>
          <w:rFonts w:ascii="Garamond" w:hAnsi="Garamond"/>
          <w:b/>
          <w:i/>
          <w:sz w:val="22"/>
          <w:szCs w:val="22"/>
        </w:rPr>
      </w:pPr>
    </w:p>
    <w:p w14:paraId="78C16ECF" w14:textId="773FCB2E" w:rsidR="004743EB" w:rsidRPr="00A5727A" w:rsidRDefault="004743EB" w:rsidP="005F2AEA">
      <w:pPr>
        <w:spacing w:after="0" w:line="240" w:lineRule="auto"/>
        <w:rPr>
          <w:rFonts w:ascii="Garamond" w:hAnsi="Garamond"/>
          <w:sz w:val="22"/>
          <w:szCs w:val="22"/>
        </w:rPr>
      </w:pPr>
      <w:r w:rsidRPr="00A5727A">
        <w:rPr>
          <w:rFonts w:ascii="Garamond" w:hAnsi="Garamond"/>
          <w:sz w:val="22"/>
          <w:szCs w:val="22"/>
        </w:rPr>
        <w:t>Nessuna documentazione da allegare</w:t>
      </w:r>
      <w:r w:rsidR="00503CFD">
        <w:rPr>
          <w:rFonts w:ascii="Garamond" w:hAnsi="Garamond"/>
          <w:sz w:val="22"/>
          <w:szCs w:val="22"/>
        </w:rPr>
        <w:t>.</w:t>
      </w:r>
    </w:p>
    <w:sectPr w:rsidR="004743EB" w:rsidRPr="00A5727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4E8E" w14:textId="77777777" w:rsidR="00A82C83" w:rsidRDefault="00A82C83">
      <w:pPr>
        <w:spacing w:after="0" w:line="240" w:lineRule="auto"/>
      </w:pPr>
      <w:r>
        <w:separator/>
      </w:r>
    </w:p>
  </w:endnote>
  <w:endnote w:type="continuationSeparator" w:id="0">
    <w:p w14:paraId="34D857DE" w14:textId="77777777" w:rsidR="00A82C83" w:rsidRDefault="00A8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661C5" w14:textId="77777777" w:rsidR="00A82C83" w:rsidRDefault="00A82C83">
      <w:pPr>
        <w:spacing w:after="0" w:line="240" w:lineRule="auto"/>
      </w:pPr>
      <w:r>
        <w:separator/>
      </w:r>
    </w:p>
  </w:footnote>
  <w:footnote w:type="continuationSeparator" w:id="0">
    <w:p w14:paraId="34F851B3" w14:textId="77777777" w:rsidR="00A82C83" w:rsidRDefault="00A8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E2C0" w14:textId="77777777" w:rsidR="008E70EA" w:rsidRPr="006E496C" w:rsidRDefault="008E70E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 n. 141/2019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05A68"/>
    <w:rsid w:val="00006FED"/>
    <w:rsid w:val="00076B97"/>
    <w:rsid w:val="000A280C"/>
    <w:rsid w:val="00115B48"/>
    <w:rsid w:val="0015478A"/>
    <w:rsid w:val="0016468A"/>
    <w:rsid w:val="001B7032"/>
    <w:rsid w:val="001D2C6A"/>
    <w:rsid w:val="002320EF"/>
    <w:rsid w:val="0024134D"/>
    <w:rsid w:val="00292B3E"/>
    <w:rsid w:val="002B75CC"/>
    <w:rsid w:val="002C572E"/>
    <w:rsid w:val="00315358"/>
    <w:rsid w:val="00366381"/>
    <w:rsid w:val="00393FA4"/>
    <w:rsid w:val="003E1CF5"/>
    <w:rsid w:val="00410D47"/>
    <w:rsid w:val="00425415"/>
    <w:rsid w:val="00432A80"/>
    <w:rsid w:val="004743EB"/>
    <w:rsid w:val="0048249A"/>
    <w:rsid w:val="004C275E"/>
    <w:rsid w:val="004F18CD"/>
    <w:rsid w:val="00503CFD"/>
    <w:rsid w:val="00533889"/>
    <w:rsid w:val="005F2AEA"/>
    <w:rsid w:val="0060106A"/>
    <w:rsid w:val="0066732D"/>
    <w:rsid w:val="006E496C"/>
    <w:rsid w:val="007052EA"/>
    <w:rsid w:val="00713BFD"/>
    <w:rsid w:val="00733B15"/>
    <w:rsid w:val="007A107C"/>
    <w:rsid w:val="007E66D4"/>
    <w:rsid w:val="00835B94"/>
    <w:rsid w:val="00837860"/>
    <w:rsid w:val="00861FE1"/>
    <w:rsid w:val="008777EB"/>
    <w:rsid w:val="008A0378"/>
    <w:rsid w:val="008E70EA"/>
    <w:rsid w:val="00903F96"/>
    <w:rsid w:val="00933903"/>
    <w:rsid w:val="00955140"/>
    <w:rsid w:val="009A5646"/>
    <w:rsid w:val="009A5AF2"/>
    <w:rsid w:val="009C6FAC"/>
    <w:rsid w:val="00A038B4"/>
    <w:rsid w:val="00A16810"/>
    <w:rsid w:val="00A30B82"/>
    <w:rsid w:val="00A52DF7"/>
    <w:rsid w:val="00A5349D"/>
    <w:rsid w:val="00A5727A"/>
    <w:rsid w:val="00A82C83"/>
    <w:rsid w:val="00AF790D"/>
    <w:rsid w:val="00BF51C4"/>
    <w:rsid w:val="00C27B23"/>
    <w:rsid w:val="00C677FF"/>
    <w:rsid w:val="00CC1763"/>
    <w:rsid w:val="00D07733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D1F9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i.siciliani</dc:creator>
  <cp:lastModifiedBy>Margherita Avenia</cp:lastModifiedBy>
  <cp:revision>4</cp:revision>
  <cp:lastPrinted>2019-03-29T17:06:00Z</cp:lastPrinted>
  <dcterms:created xsi:type="dcterms:W3CDTF">2019-04-11T09:13:00Z</dcterms:created>
  <dcterms:modified xsi:type="dcterms:W3CDTF">2019-04-11T09:42:00Z</dcterms:modified>
</cp:coreProperties>
</file>